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2" w:rsidRPr="00040FE2" w:rsidRDefault="00040FE2" w:rsidP="006523F9">
      <w:pPr>
        <w:jc w:val="center"/>
        <w:rPr>
          <w:b/>
          <w:color w:val="000000" w:themeColor="text1"/>
          <w:sz w:val="28"/>
        </w:rPr>
      </w:pPr>
      <w:r w:rsidRPr="00040FE2">
        <w:rPr>
          <w:b/>
          <w:color w:val="000000" w:themeColor="text1"/>
          <w:sz w:val="28"/>
        </w:rPr>
        <w:t xml:space="preserve">Progress of TACS-2020 </w:t>
      </w:r>
    </w:p>
    <w:p w:rsidR="00040FE2" w:rsidRPr="00040FE2" w:rsidRDefault="00F97290" w:rsidP="006523F9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Team</w:t>
      </w:r>
      <w:r w:rsidR="00040FE2" w:rsidRPr="00040FE2">
        <w:rPr>
          <w:b/>
          <w:color w:val="000000" w:themeColor="text1"/>
          <w:sz w:val="28"/>
        </w:rPr>
        <w:t xml:space="preserve"> SHER</w:t>
      </w:r>
    </w:p>
    <w:p w:rsidR="006523F9" w:rsidRDefault="00040FE2" w:rsidP="006523F9">
      <w:pPr>
        <w:jc w:val="center"/>
        <w:rPr>
          <w:b/>
          <w:color w:val="000000" w:themeColor="text1"/>
          <w:sz w:val="28"/>
        </w:rPr>
      </w:pPr>
      <w:r w:rsidRPr="00040FE2">
        <w:rPr>
          <w:b/>
          <w:color w:val="000000" w:themeColor="text1"/>
          <w:sz w:val="28"/>
        </w:rPr>
        <w:t>District LAYYAH</w:t>
      </w:r>
    </w:p>
    <w:tbl>
      <w:tblPr>
        <w:tblW w:w="0" w:type="auto"/>
        <w:tblInd w:w="2675" w:type="dxa"/>
        <w:tblBorders>
          <w:top w:val="single" w:sz="4" w:space="0" w:color="auto"/>
        </w:tblBorders>
        <w:tblLook w:val="0000"/>
      </w:tblPr>
      <w:tblGrid>
        <w:gridCol w:w="3892"/>
      </w:tblGrid>
      <w:tr w:rsidR="00F97290" w:rsidTr="00F97290">
        <w:trPr>
          <w:trHeight w:val="100"/>
        </w:trPr>
        <w:tc>
          <w:tcPr>
            <w:tcW w:w="3892" w:type="dxa"/>
          </w:tcPr>
          <w:p w:rsidR="00F97290" w:rsidRDefault="00F97290" w:rsidP="006523F9">
            <w:pPr>
              <w:jc w:val="center"/>
              <w:rPr>
                <w:b/>
                <w:color w:val="000000" w:themeColor="text1"/>
                <w:sz w:val="28"/>
                <w:u w:val="thick"/>
              </w:rPr>
            </w:pPr>
          </w:p>
        </w:tc>
      </w:tr>
    </w:tbl>
    <w:p w:rsidR="00F97290" w:rsidRPr="00F97290" w:rsidRDefault="00F97290" w:rsidP="006523F9">
      <w:pPr>
        <w:jc w:val="center"/>
        <w:rPr>
          <w:b/>
          <w:color w:val="000000" w:themeColor="text1"/>
          <w:sz w:val="28"/>
          <w:u w:val="thick"/>
        </w:rPr>
      </w:pPr>
    </w:p>
    <w:p w:rsidR="00026549" w:rsidRPr="00F97290" w:rsidRDefault="00026549" w:rsidP="00026549">
      <w:pPr>
        <w:rPr>
          <w:b/>
          <w:color w:val="000000" w:themeColor="text1"/>
        </w:rPr>
      </w:pPr>
      <w:r w:rsidRPr="00F97290">
        <w:rPr>
          <w:b/>
          <w:color w:val="000000" w:themeColor="text1"/>
        </w:rPr>
        <w:t>Activities under taken</w:t>
      </w:r>
      <w:r w:rsidR="00D57EA1" w:rsidRPr="00F97290">
        <w:rPr>
          <w:b/>
          <w:color w:val="000000" w:themeColor="text1"/>
        </w:rPr>
        <w:t xml:space="preserve"> by Team Layyah</w:t>
      </w:r>
      <w:r w:rsidRPr="00F97290">
        <w:rPr>
          <w:b/>
          <w:color w:val="000000" w:themeColor="text1"/>
        </w:rPr>
        <w:t>;</w:t>
      </w:r>
    </w:p>
    <w:p w:rsidR="00026549" w:rsidRDefault="00026549" w:rsidP="00026549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026549">
        <w:rPr>
          <w:color w:val="000000" w:themeColor="text1"/>
          <w:sz w:val="20"/>
        </w:rPr>
        <w:t xml:space="preserve">TACS team </w:t>
      </w:r>
      <w:r w:rsidR="00D57EA1" w:rsidRPr="00026549">
        <w:rPr>
          <w:color w:val="000000" w:themeColor="text1"/>
          <w:sz w:val="20"/>
        </w:rPr>
        <w:t>provided</w:t>
      </w:r>
      <w:r w:rsidRPr="00026549">
        <w:rPr>
          <w:color w:val="000000" w:themeColor="text1"/>
          <w:sz w:val="20"/>
        </w:rPr>
        <w:t xml:space="preserve"> awareness on regarding Covid-19, Preventive measure and importance of </w:t>
      </w:r>
      <w:r w:rsidR="00D57EA1" w:rsidRPr="00026549">
        <w:rPr>
          <w:color w:val="000000" w:themeColor="text1"/>
          <w:sz w:val="20"/>
        </w:rPr>
        <w:t>social distancing</w:t>
      </w:r>
      <w:r w:rsidR="00D57EA1">
        <w:rPr>
          <w:color w:val="000000" w:themeColor="text1"/>
          <w:sz w:val="20"/>
        </w:rPr>
        <w:t>.</w:t>
      </w:r>
    </w:p>
    <w:p w:rsidR="00026549" w:rsidRDefault="00026549" w:rsidP="00026549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TACS team facilities poor Communities to register in Ehsaas emergency cash </w:t>
      </w:r>
      <w:r w:rsidR="00D57EA1">
        <w:rPr>
          <w:color w:val="000000" w:themeColor="text1"/>
          <w:sz w:val="20"/>
        </w:rPr>
        <w:t>program, Ehsaas</w:t>
      </w:r>
      <w:r>
        <w:rPr>
          <w:color w:val="000000" w:themeColor="text1"/>
          <w:sz w:val="20"/>
        </w:rPr>
        <w:t xml:space="preserve"> </w:t>
      </w:r>
      <w:r w:rsidR="00D57EA1">
        <w:rPr>
          <w:color w:val="000000" w:themeColor="text1"/>
          <w:sz w:val="20"/>
        </w:rPr>
        <w:t>Rashan Program</w:t>
      </w:r>
      <w:r>
        <w:rPr>
          <w:color w:val="000000" w:themeColor="text1"/>
          <w:sz w:val="20"/>
        </w:rPr>
        <w:t xml:space="preserve">, Punjab Insaaf Imdad </w:t>
      </w:r>
      <w:r w:rsidR="00D57EA1">
        <w:rPr>
          <w:color w:val="000000" w:themeColor="text1"/>
          <w:sz w:val="20"/>
        </w:rPr>
        <w:t>Portal.</w:t>
      </w:r>
    </w:p>
    <w:p w:rsidR="00026549" w:rsidRPr="00D57EA1" w:rsidRDefault="00D57EA1" w:rsidP="00026549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TACS team motivated Volunteer and MC’s members for awareness campaign and to register as Volunteer in Corona Tiger relief force</w:t>
      </w:r>
    </w:p>
    <w:p w:rsidR="00026549" w:rsidRPr="00026549" w:rsidRDefault="00026549" w:rsidP="00026549">
      <w:pPr>
        <w:rPr>
          <w:b/>
          <w:color w:val="000000" w:themeColor="text1"/>
          <w:u w:val="double"/>
        </w:rPr>
      </w:pPr>
    </w:p>
    <w:p w:rsidR="006523F9" w:rsidRPr="003753D2" w:rsidRDefault="006523F9" w:rsidP="00040FE2">
      <w:pPr>
        <w:rPr>
          <w:b/>
          <w:u w:val="double"/>
        </w:rPr>
      </w:pPr>
      <w:r w:rsidRPr="003753D2">
        <w:rPr>
          <w:b/>
          <w:u w:val="double"/>
        </w:rPr>
        <w:t>Roll of Mohallah</w:t>
      </w:r>
      <w:r w:rsidR="00E656F0" w:rsidRPr="003753D2">
        <w:rPr>
          <w:b/>
          <w:u w:val="double"/>
        </w:rPr>
        <w:t xml:space="preserve"> </w:t>
      </w:r>
      <w:r w:rsidRPr="003753D2">
        <w:rPr>
          <w:b/>
          <w:u w:val="double"/>
        </w:rPr>
        <w:t>Committees</w:t>
      </w:r>
      <w:r w:rsidR="00040FE2">
        <w:rPr>
          <w:b/>
          <w:u w:val="double"/>
        </w:rPr>
        <w:t xml:space="preserve"> during Covid-19 Lock down Situation </w:t>
      </w:r>
    </w:p>
    <w:tbl>
      <w:tblPr>
        <w:tblStyle w:val="TableGrid"/>
        <w:tblW w:w="9852" w:type="dxa"/>
        <w:tblLayout w:type="fixed"/>
        <w:tblLook w:val="04A0"/>
      </w:tblPr>
      <w:tblGrid>
        <w:gridCol w:w="1062"/>
        <w:gridCol w:w="1875"/>
        <w:gridCol w:w="2291"/>
        <w:gridCol w:w="1533"/>
        <w:gridCol w:w="1533"/>
        <w:gridCol w:w="1558"/>
      </w:tblGrid>
      <w:tr w:rsidR="006C73BB" w:rsidRPr="00F97290" w:rsidTr="00F97290">
        <w:trPr>
          <w:trHeight w:val="203"/>
        </w:trPr>
        <w:tc>
          <w:tcPr>
            <w:tcW w:w="1062" w:type="dxa"/>
            <w:shd w:val="clear" w:color="auto" w:fill="FFC000"/>
          </w:tcPr>
          <w:p w:rsidR="006C73BB" w:rsidRPr="00F97290" w:rsidRDefault="006C73BB" w:rsidP="006C73BB">
            <w:pPr>
              <w:jc w:val="center"/>
              <w:rPr>
                <w:b/>
                <w:sz w:val="18"/>
              </w:rPr>
            </w:pPr>
            <w:r w:rsidRPr="00F97290">
              <w:rPr>
                <w:b/>
                <w:sz w:val="18"/>
              </w:rPr>
              <w:t>Sr.No</w:t>
            </w:r>
          </w:p>
        </w:tc>
        <w:tc>
          <w:tcPr>
            <w:tcW w:w="1875" w:type="dxa"/>
            <w:shd w:val="clear" w:color="auto" w:fill="FFC000"/>
          </w:tcPr>
          <w:p w:rsidR="006C73BB" w:rsidRPr="00F97290" w:rsidRDefault="006C73BB" w:rsidP="006C73BB">
            <w:pPr>
              <w:jc w:val="center"/>
              <w:rPr>
                <w:b/>
                <w:sz w:val="18"/>
              </w:rPr>
            </w:pPr>
            <w:r w:rsidRPr="00F97290">
              <w:rPr>
                <w:b/>
                <w:sz w:val="18"/>
              </w:rPr>
              <w:t>Name of UC</w:t>
            </w:r>
          </w:p>
        </w:tc>
        <w:tc>
          <w:tcPr>
            <w:tcW w:w="2291" w:type="dxa"/>
            <w:shd w:val="clear" w:color="auto" w:fill="FFC000"/>
          </w:tcPr>
          <w:p w:rsidR="006C73BB" w:rsidRPr="00F97290" w:rsidRDefault="006C73BB" w:rsidP="006C73BB">
            <w:pPr>
              <w:jc w:val="center"/>
              <w:rPr>
                <w:b/>
                <w:sz w:val="18"/>
              </w:rPr>
            </w:pPr>
            <w:r w:rsidRPr="00F97290">
              <w:rPr>
                <w:b/>
                <w:sz w:val="18"/>
              </w:rPr>
              <w:t>Name Of MC</w:t>
            </w:r>
            <w:r w:rsidR="00ED1EEB" w:rsidRPr="00F97290">
              <w:rPr>
                <w:b/>
                <w:sz w:val="18"/>
              </w:rPr>
              <w:t>’s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C000"/>
          </w:tcPr>
          <w:p w:rsidR="006C73BB" w:rsidRPr="00F97290" w:rsidRDefault="006C73BB" w:rsidP="006C73BB">
            <w:pPr>
              <w:jc w:val="center"/>
              <w:rPr>
                <w:b/>
                <w:sz w:val="18"/>
              </w:rPr>
            </w:pPr>
            <w:r w:rsidRPr="00F97290">
              <w:rPr>
                <w:b/>
                <w:sz w:val="18"/>
              </w:rPr>
              <w:t xml:space="preserve">Focal Person 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shd w:val="clear" w:color="auto" w:fill="FFC000"/>
          </w:tcPr>
          <w:p w:rsidR="006C73BB" w:rsidRPr="00F97290" w:rsidRDefault="006C73BB" w:rsidP="006C73BB">
            <w:pPr>
              <w:jc w:val="center"/>
              <w:rPr>
                <w:b/>
                <w:sz w:val="18"/>
              </w:rPr>
            </w:pPr>
            <w:r w:rsidRPr="00F97290">
              <w:rPr>
                <w:b/>
                <w:sz w:val="18"/>
              </w:rPr>
              <w:t xml:space="preserve">Beneficiaries’ </w:t>
            </w:r>
            <w:r w:rsidR="00ED1EEB" w:rsidRPr="00F97290">
              <w:rPr>
                <w:b/>
                <w:sz w:val="18"/>
              </w:rPr>
              <w:t xml:space="preserve">Families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C73BB" w:rsidRPr="00F97290" w:rsidRDefault="006C73BB" w:rsidP="00B714CB">
            <w:pPr>
              <w:jc w:val="center"/>
              <w:rPr>
                <w:b/>
                <w:sz w:val="18"/>
              </w:rPr>
            </w:pPr>
            <w:r w:rsidRPr="00F97290">
              <w:rPr>
                <w:b/>
                <w:sz w:val="18"/>
              </w:rPr>
              <w:t xml:space="preserve">Activity </w:t>
            </w:r>
          </w:p>
        </w:tc>
      </w:tr>
      <w:tr w:rsidR="006C73BB" w:rsidRPr="00F97290" w:rsidTr="00F97290">
        <w:trPr>
          <w:trHeight w:val="596"/>
        </w:trPr>
        <w:tc>
          <w:tcPr>
            <w:tcW w:w="1062" w:type="dxa"/>
            <w:vMerge w:val="restart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01</w:t>
            </w:r>
          </w:p>
        </w:tc>
        <w:tc>
          <w:tcPr>
            <w:tcW w:w="1875" w:type="dxa"/>
            <w:vMerge w:val="restart"/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Shah du khan</w:t>
            </w:r>
          </w:p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AL Taleem</w:t>
            </w: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C73BB" w:rsidRPr="00F97290" w:rsidRDefault="00ED1EE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 xml:space="preserve"> </w:t>
            </w:r>
            <w:r w:rsidR="006C73BB" w:rsidRPr="00F97290">
              <w:rPr>
                <w:sz w:val="18"/>
              </w:rPr>
              <w:t xml:space="preserve">Ghulam </w:t>
            </w:r>
            <w:r w:rsidRPr="00F97290">
              <w:rPr>
                <w:sz w:val="18"/>
              </w:rPr>
              <w:t xml:space="preserve">             </w:t>
            </w:r>
            <w:r w:rsidR="006C73BB" w:rsidRPr="00F97290">
              <w:rPr>
                <w:sz w:val="18"/>
              </w:rPr>
              <w:t>Fareed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  <w:p w:rsidR="006C73BB" w:rsidRPr="00F97290" w:rsidRDefault="00ED1EE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100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Food Distribution</w:t>
            </w:r>
          </w:p>
        </w:tc>
      </w:tr>
      <w:tr w:rsidR="006C73BB" w:rsidRPr="00F97290" w:rsidTr="00F97290">
        <w:trPr>
          <w:trHeight w:val="201"/>
        </w:trPr>
        <w:tc>
          <w:tcPr>
            <w:tcW w:w="1062" w:type="dxa"/>
            <w:vMerge/>
          </w:tcPr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1875" w:type="dxa"/>
            <w:vMerge/>
          </w:tcPr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Roshan Taleem</w:t>
            </w:r>
          </w:p>
        </w:tc>
        <w:tc>
          <w:tcPr>
            <w:tcW w:w="1533" w:type="dxa"/>
            <w:tcBorders>
              <w:top w:val="single" w:sz="4" w:space="0" w:color="auto"/>
              <w:bottom w:val="single" w:sz="4" w:space="0" w:color="auto"/>
            </w:tcBorders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Muhammad Rasheed</w:t>
            </w: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6C73BB" w:rsidRPr="00F97290" w:rsidRDefault="00F97290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70</w:t>
            </w:r>
          </w:p>
        </w:tc>
        <w:tc>
          <w:tcPr>
            <w:tcW w:w="155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</w:p>
        </w:tc>
      </w:tr>
      <w:tr w:rsidR="006C73BB" w:rsidRPr="00F97290" w:rsidTr="00ED1EEB">
        <w:trPr>
          <w:trHeight w:val="406"/>
        </w:trPr>
        <w:tc>
          <w:tcPr>
            <w:tcW w:w="1062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02</w:t>
            </w:r>
          </w:p>
        </w:tc>
        <w:tc>
          <w:tcPr>
            <w:tcW w:w="1875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Kotla haji shah</w:t>
            </w:r>
          </w:p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Kotla haji shah</w:t>
            </w: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</w:tcBorders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Muhammad Abbas</w:t>
            </w:r>
          </w:p>
        </w:tc>
        <w:tc>
          <w:tcPr>
            <w:tcW w:w="1533" w:type="dxa"/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040FE2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80</w:t>
            </w:r>
          </w:p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 xml:space="preserve">Food Distribution </w:t>
            </w:r>
          </w:p>
        </w:tc>
      </w:tr>
      <w:tr w:rsidR="006C73BB" w:rsidRPr="00F97290" w:rsidTr="00ED1EEB">
        <w:trPr>
          <w:trHeight w:val="406"/>
        </w:trPr>
        <w:tc>
          <w:tcPr>
            <w:tcW w:w="1062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03</w:t>
            </w:r>
          </w:p>
        </w:tc>
        <w:tc>
          <w:tcPr>
            <w:tcW w:w="1875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Sumra Nashaib</w:t>
            </w:r>
          </w:p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Umeed-e-Nao</w:t>
            </w:r>
          </w:p>
        </w:tc>
        <w:tc>
          <w:tcPr>
            <w:tcW w:w="1533" w:type="dxa"/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Muhammad Sajid</w:t>
            </w:r>
          </w:p>
        </w:tc>
        <w:tc>
          <w:tcPr>
            <w:tcW w:w="1533" w:type="dxa"/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ED1EE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90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 xml:space="preserve">Food Distribution </w:t>
            </w:r>
          </w:p>
        </w:tc>
      </w:tr>
      <w:tr w:rsidR="006C73BB" w:rsidRPr="00F97290" w:rsidTr="00ED1EEB">
        <w:trPr>
          <w:trHeight w:val="203"/>
        </w:trPr>
        <w:tc>
          <w:tcPr>
            <w:tcW w:w="1062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04</w:t>
            </w:r>
          </w:p>
        </w:tc>
        <w:tc>
          <w:tcPr>
            <w:tcW w:w="1875" w:type="dxa"/>
          </w:tcPr>
          <w:p w:rsidR="00F97290" w:rsidRPr="00F97290" w:rsidRDefault="00F97290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Shah pur Dorata</w:t>
            </w:r>
          </w:p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Al haider</w:t>
            </w:r>
          </w:p>
        </w:tc>
        <w:tc>
          <w:tcPr>
            <w:tcW w:w="1533" w:type="dxa"/>
          </w:tcPr>
          <w:p w:rsidR="006C73BB" w:rsidRPr="00F97290" w:rsidRDefault="006C73BB" w:rsidP="00040FE2">
            <w:pPr>
              <w:rPr>
                <w:sz w:val="18"/>
              </w:rPr>
            </w:pPr>
          </w:p>
          <w:p w:rsidR="00ED1EEB" w:rsidRPr="00F97290" w:rsidRDefault="00ED1EE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Nadar Abbas</w:t>
            </w:r>
          </w:p>
        </w:tc>
        <w:tc>
          <w:tcPr>
            <w:tcW w:w="1533" w:type="dxa"/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F97290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200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 xml:space="preserve">Food Distribution </w:t>
            </w:r>
          </w:p>
        </w:tc>
      </w:tr>
      <w:tr w:rsidR="006C73BB" w:rsidRPr="00F97290" w:rsidTr="00ED1EEB">
        <w:trPr>
          <w:trHeight w:val="203"/>
        </w:trPr>
        <w:tc>
          <w:tcPr>
            <w:tcW w:w="1062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05</w:t>
            </w:r>
          </w:p>
        </w:tc>
        <w:tc>
          <w:tcPr>
            <w:tcW w:w="1875" w:type="dxa"/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Lohanch Nashaib</w:t>
            </w:r>
          </w:p>
        </w:tc>
        <w:tc>
          <w:tcPr>
            <w:tcW w:w="2291" w:type="dxa"/>
          </w:tcPr>
          <w:p w:rsidR="00040FE2" w:rsidRPr="00F97290" w:rsidRDefault="00040FE2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Lohanch Nashaib</w:t>
            </w:r>
          </w:p>
        </w:tc>
        <w:tc>
          <w:tcPr>
            <w:tcW w:w="1533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Safdar Abbas</w:t>
            </w:r>
          </w:p>
        </w:tc>
        <w:tc>
          <w:tcPr>
            <w:tcW w:w="1533" w:type="dxa"/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ED1EE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Food Distribution</w:t>
            </w:r>
          </w:p>
        </w:tc>
      </w:tr>
      <w:tr w:rsidR="006C73BB" w:rsidRPr="00F97290" w:rsidTr="00ED1EEB">
        <w:trPr>
          <w:trHeight w:val="203"/>
        </w:trPr>
        <w:tc>
          <w:tcPr>
            <w:tcW w:w="1062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06</w:t>
            </w:r>
          </w:p>
        </w:tc>
        <w:tc>
          <w:tcPr>
            <w:tcW w:w="1875" w:type="dxa"/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Saho wala</w:t>
            </w:r>
          </w:p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Al- saher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6C73BB" w:rsidRPr="00F97290" w:rsidRDefault="00ED1EE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Muhammad aslam</w:t>
            </w:r>
            <w:r w:rsidR="006C73BB" w:rsidRPr="00F97290">
              <w:rPr>
                <w:sz w:val="18"/>
              </w:rPr>
              <w:t xml:space="preserve"> </w:t>
            </w:r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F97290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75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Food Distribution</w:t>
            </w:r>
          </w:p>
        </w:tc>
      </w:tr>
      <w:tr w:rsidR="006C73BB" w:rsidRPr="00F97290" w:rsidTr="00ED1EEB">
        <w:trPr>
          <w:trHeight w:val="596"/>
        </w:trPr>
        <w:tc>
          <w:tcPr>
            <w:tcW w:w="1062" w:type="dxa"/>
            <w:vMerge w:val="restart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07</w:t>
            </w:r>
          </w:p>
        </w:tc>
        <w:tc>
          <w:tcPr>
            <w:tcW w:w="1875" w:type="dxa"/>
            <w:vMerge w:val="restart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 xml:space="preserve">67 ML </w:t>
            </w: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 xml:space="preserve"> 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Agahi</w:t>
            </w:r>
          </w:p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6C73BB" w:rsidRPr="00F97290" w:rsidRDefault="006C73BB" w:rsidP="00040FE2">
            <w:pPr>
              <w:rPr>
                <w:sz w:val="18"/>
              </w:rPr>
            </w:pPr>
          </w:p>
          <w:p w:rsidR="00ED1EEB" w:rsidRPr="00F97290" w:rsidRDefault="00ED1EE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Mian Fazal Haq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F97290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80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Food Distribution</w:t>
            </w:r>
          </w:p>
        </w:tc>
      </w:tr>
      <w:tr w:rsidR="006C73BB" w:rsidRPr="00F97290" w:rsidTr="00ED1EEB">
        <w:trPr>
          <w:trHeight w:val="269"/>
        </w:trPr>
        <w:tc>
          <w:tcPr>
            <w:tcW w:w="1062" w:type="dxa"/>
            <w:vMerge/>
          </w:tcPr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1875" w:type="dxa"/>
            <w:vMerge/>
          </w:tcPr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  <w:p w:rsidR="006C73BB" w:rsidRPr="00F97290" w:rsidRDefault="00ED1EE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67ML</w:t>
            </w:r>
          </w:p>
          <w:p w:rsidR="00ED1EEB" w:rsidRPr="00F97290" w:rsidRDefault="00ED1EEB" w:rsidP="00040FE2">
            <w:pPr>
              <w:jc w:val="center"/>
              <w:rPr>
                <w:sz w:val="1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ED1EE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 xml:space="preserve">Muhammad        Asif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</w:p>
          <w:p w:rsidR="00ED1EEB" w:rsidRPr="00F97290" w:rsidRDefault="00ED1EE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70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73BB" w:rsidRPr="00F97290" w:rsidRDefault="006C73BB" w:rsidP="00B714CB">
            <w:pPr>
              <w:jc w:val="center"/>
              <w:rPr>
                <w:sz w:val="18"/>
              </w:rPr>
            </w:pPr>
          </w:p>
          <w:p w:rsidR="00ED1EEB" w:rsidRPr="00F97290" w:rsidRDefault="00ED1EEB" w:rsidP="00B714CB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 xml:space="preserve">Food Distribution </w:t>
            </w:r>
          </w:p>
        </w:tc>
      </w:tr>
      <w:tr w:rsidR="006C73BB" w:rsidRPr="00F97290" w:rsidTr="00ED1E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6"/>
        </w:trPr>
        <w:tc>
          <w:tcPr>
            <w:tcW w:w="1062" w:type="dxa"/>
          </w:tcPr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08</w:t>
            </w:r>
          </w:p>
        </w:tc>
        <w:tc>
          <w:tcPr>
            <w:tcW w:w="1875" w:type="dxa"/>
          </w:tcPr>
          <w:p w:rsidR="00ED1EEB" w:rsidRPr="00F97290" w:rsidRDefault="00ED1EEB" w:rsidP="00040FE2">
            <w:pPr>
              <w:rPr>
                <w:sz w:val="18"/>
              </w:rPr>
            </w:pPr>
          </w:p>
          <w:p w:rsidR="006C73BB" w:rsidRPr="00F97290" w:rsidRDefault="006C73B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 xml:space="preserve">112 ML </w:t>
            </w:r>
          </w:p>
          <w:p w:rsidR="006C73BB" w:rsidRPr="00F97290" w:rsidRDefault="006C73BB" w:rsidP="00040FE2">
            <w:pPr>
              <w:rPr>
                <w:sz w:val="18"/>
              </w:rPr>
            </w:pPr>
          </w:p>
        </w:tc>
        <w:tc>
          <w:tcPr>
            <w:tcW w:w="2291" w:type="dxa"/>
          </w:tcPr>
          <w:p w:rsidR="006C73BB" w:rsidRPr="00F97290" w:rsidRDefault="006C73B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Shama</w:t>
            </w:r>
          </w:p>
        </w:tc>
        <w:tc>
          <w:tcPr>
            <w:tcW w:w="1533" w:type="dxa"/>
          </w:tcPr>
          <w:p w:rsidR="006C73BB" w:rsidRPr="00F97290" w:rsidRDefault="00ED1EEB" w:rsidP="00040FE2">
            <w:pPr>
              <w:rPr>
                <w:sz w:val="18"/>
              </w:rPr>
            </w:pPr>
            <w:r w:rsidRPr="00F97290">
              <w:rPr>
                <w:sz w:val="18"/>
              </w:rPr>
              <w:t>Ishtaiq</w:t>
            </w:r>
            <w:r w:rsidR="006C73BB" w:rsidRPr="00F97290">
              <w:rPr>
                <w:sz w:val="18"/>
              </w:rPr>
              <w:t xml:space="preserve"> Ahmad</w:t>
            </w:r>
          </w:p>
        </w:tc>
        <w:tc>
          <w:tcPr>
            <w:tcW w:w="1533" w:type="dxa"/>
          </w:tcPr>
          <w:p w:rsidR="006C73BB" w:rsidRPr="00F97290" w:rsidRDefault="00ED1EEB" w:rsidP="00040FE2">
            <w:pPr>
              <w:jc w:val="center"/>
              <w:rPr>
                <w:sz w:val="18"/>
              </w:rPr>
            </w:pPr>
            <w:r w:rsidRPr="00F97290">
              <w:rPr>
                <w:sz w:val="18"/>
              </w:rPr>
              <w:t>60</w:t>
            </w: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C73BB" w:rsidRPr="00F97290" w:rsidRDefault="006C73BB">
            <w:pPr>
              <w:rPr>
                <w:sz w:val="18"/>
              </w:rPr>
            </w:pPr>
          </w:p>
        </w:tc>
      </w:tr>
    </w:tbl>
    <w:p w:rsidR="00A8170E" w:rsidRDefault="00A8170E" w:rsidP="00293D2E">
      <w:pPr>
        <w:rPr>
          <w:b/>
          <w:u w:val="double"/>
        </w:rPr>
      </w:pPr>
    </w:p>
    <w:p w:rsidR="00A8170E" w:rsidRPr="003753D2" w:rsidRDefault="00C63B83" w:rsidP="00C63B83">
      <w:pPr>
        <w:rPr>
          <w:b/>
          <w:u w:val="double"/>
        </w:rPr>
      </w:pPr>
      <w:r>
        <w:rPr>
          <w:b/>
          <w:u w:val="double"/>
        </w:rPr>
        <w:t xml:space="preserve">Roll of </w:t>
      </w:r>
      <w:r w:rsidR="00E656F0" w:rsidRPr="003753D2">
        <w:rPr>
          <w:b/>
          <w:u w:val="double"/>
        </w:rPr>
        <w:t xml:space="preserve">Mohallah Committees </w:t>
      </w:r>
      <w:r>
        <w:rPr>
          <w:b/>
          <w:u w:val="double"/>
        </w:rPr>
        <w:t>about</w:t>
      </w:r>
      <w:r w:rsidR="00E656F0" w:rsidRPr="003753D2">
        <w:rPr>
          <w:b/>
          <w:u w:val="double"/>
        </w:rPr>
        <w:t xml:space="preserve"> COVID-19 Awareness program</w:t>
      </w:r>
    </w:p>
    <w:tbl>
      <w:tblPr>
        <w:tblStyle w:val="TableGrid"/>
        <w:tblW w:w="9198" w:type="dxa"/>
        <w:tblLook w:val="04A0"/>
      </w:tblPr>
      <w:tblGrid>
        <w:gridCol w:w="792"/>
        <w:gridCol w:w="2437"/>
        <w:gridCol w:w="3287"/>
        <w:gridCol w:w="2682"/>
      </w:tblGrid>
      <w:tr w:rsidR="00A8170E" w:rsidTr="00A8170E">
        <w:trPr>
          <w:trHeight w:val="273"/>
        </w:trPr>
        <w:tc>
          <w:tcPr>
            <w:tcW w:w="792" w:type="dxa"/>
            <w:shd w:val="clear" w:color="auto" w:fill="FFC000"/>
          </w:tcPr>
          <w:p w:rsidR="00A8170E" w:rsidRPr="005803C2" w:rsidRDefault="00A8170E" w:rsidP="00A8170E">
            <w:pPr>
              <w:jc w:val="center"/>
              <w:rPr>
                <w:b/>
              </w:rPr>
            </w:pPr>
            <w:r w:rsidRPr="005803C2">
              <w:rPr>
                <w:b/>
              </w:rPr>
              <w:t>Sr.No</w:t>
            </w:r>
          </w:p>
        </w:tc>
        <w:tc>
          <w:tcPr>
            <w:tcW w:w="2437" w:type="dxa"/>
            <w:shd w:val="clear" w:color="auto" w:fill="FFC000"/>
          </w:tcPr>
          <w:p w:rsidR="00A8170E" w:rsidRPr="005803C2" w:rsidRDefault="00A8170E" w:rsidP="00A8170E">
            <w:pPr>
              <w:jc w:val="center"/>
              <w:rPr>
                <w:b/>
              </w:rPr>
            </w:pPr>
            <w:r w:rsidRPr="005803C2">
              <w:rPr>
                <w:b/>
              </w:rPr>
              <w:t>Name of MC’s</w:t>
            </w:r>
          </w:p>
        </w:tc>
        <w:tc>
          <w:tcPr>
            <w:tcW w:w="3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170E" w:rsidRPr="00A8170E" w:rsidRDefault="00A8170E" w:rsidP="00A8170E">
            <w:r w:rsidRPr="00A8170E">
              <w:t>Purpose</w:t>
            </w:r>
          </w:p>
        </w:tc>
        <w:tc>
          <w:tcPr>
            <w:tcW w:w="2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8170E" w:rsidRPr="00A8170E" w:rsidRDefault="00A8170E" w:rsidP="00A8170E">
            <w:r w:rsidRPr="00A8170E">
              <w:t>Initiative By</w:t>
            </w:r>
          </w:p>
        </w:tc>
      </w:tr>
      <w:tr w:rsidR="00A8170E" w:rsidTr="00A8170E">
        <w:trPr>
          <w:trHeight w:val="674"/>
        </w:trPr>
        <w:tc>
          <w:tcPr>
            <w:tcW w:w="792" w:type="dxa"/>
          </w:tcPr>
          <w:p w:rsidR="00C63B83" w:rsidRDefault="00C63B83" w:rsidP="00C63B83"/>
          <w:p w:rsidR="00A8170E" w:rsidRPr="00A8170E" w:rsidRDefault="00C63B83" w:rsidP="00C63B83">
            <w:r>
              <w:t xml:space="preserve">      </w:t>
            </w:r>
            <w:r w:rsidR="00A8170E" w:rsidRPr="00A8170E">
              <w:t>1-</w:t>
            </w:r>
          </w:p>
        </w:tc>
        <w:tc>
          <w:tcPr>
            <w:tcW w:w="2437" w:type="dxa"/>
          </w:tcPr>
          <w:p w:rsidR="00A8170E" w:rsidRDefault="00A8170E" w:rsidP="00A8170E">
            <w:pPr>
              <w:jc w:val="center"/>
            </w:pPr>
          </w:p>
          <w:p w:rsidR="00A8170E" w:rsidRPr="003753D2" w:rsidRDefault="00A8170E" w:rsidP="00A8170E">
            <w:pPr>
              <w:jc w:val="center"/>
            </w:pPr>
            <w:r w:rsidRPr="003753D2">
              <w:t xml:space="preserve">Sumra Nashaib </w:t>
            </w:r>
          </w:p>
        </w:tc>
        <w:tc>
          <w:tcPr>
            <w:tcW w:w="328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B714CB">
            <w:pPr>
              <w:rPr>
                <w:u w:val="single"/>
              </w:rPr>
            </w:pP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 xml:space="preserve">To guide people in different UC’s about Covid-19 </w:t>
            </w: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 xml:space="preserve">safety measures’ </w:t>
            </w: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>Social Distancing</w:t>
            </w: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>Isolation &amp; Q</w:t>
            </w:r>
            <w:r w:rsidRPr="00B70580">
              <w:rPr>
                <w:u w:val="single"/>
              </w:rPr>
              <w:t>uarantine</w:t>
            </w: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 xml:space="preserve">How to protect their children’s from Corona </w:t>
            </w: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>Wash hands</w:t>
            </w:r>
          </w:p>
          <w:p w:rsidR="00A8170E" w:rsidRDefault="00A8170E" w:rsidP="00B714CB">
            <w:pPr>
              <w:rPr>
                <w:u w:val="single"/>
              </w:rPr>
            </w:pPr>
            <w:r>
              <w:rPr>
                <w:u w:val="single"/>
              </w:rPr>
              <w:t>Use of Mask and gloves</w:t>
            </w:r>
          </w:p>
          <w:p w:rsidR="00F97290" w:rsidRDefault="00F97290" w:rsidP="00B714CB">
            <w:pPr>
              <w:rPr>
                <w:u w:val="single"/>
              </w:rPr>
            </w:pPr>
            <w:r>
              <w:rPr>
                <w:u w:val="single"/>
              </w:rPr>
              <w:t xml:space="preserve">Take steps to help Needy people in this situation </w:t>
            </w:r>
          </w:p>
          <w:p w:rsidR="00A8170E" w:rsidRPr="00B70580" w:rsidRDefault="00A8170E" w:rsidP="00A8170E">
            <w:pPr>
              <w:rPr>
                <w:b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B714CB">
            <w:pPr>
              <w:rPr>
                <w:u w:val="single"/>
              </w:rPr>
            </w:pPr>
          </w:p>
          <w:p w:rsidR="00A8170E" w:rsidRDefault="00A8170E" w:rsidP="00B714CB">
            <w:pPr>
              <w:rPr>
                <w:u w:val="single"/>
              </w:rPr>
            </w:pPr>
          </w:p>
          <w:p w:rsidR="00BB40BD" w:rsidRDefault="00BB40BD" w:rsidP="00BB40BD">
            <w:pPr>
              <w:rPr>
                <w:u w:val="single"/>
              </w:rPr>
            </w:pPr>
          </w:p>
          <w:p w:rsidR="00A8170E" w:rsidRPr="00B70580" w:rsidRDefault="00BB40BD" w:rsidP="00BB40BD">
            <w:pPr>
              <w:rPr>
                <w:b/>
              </w:rPr>
            </w:pPr>
            <w:r>
              <w:rPr>
                <w:u w:val="single"/>
              </w:rPr>
              <w:t>MC’s and Volunteer’s Under Observation of TACS Staff.</w:t>
            </w:r>
          </w:p>
        </w:tc>
      </w:tr>
      <w:tr w:rsidR="00A8170E" w:rsidTr="00A8170E">
        <w:trPr>
          <w:trHeight w:val="285"/>
        </w:trPr>
        <w:tc>
          <w:tcPr>
            <w:tcW w:w="792" w:type="dxa"/>
          </w:tcPr>
          <w:p w:rsidR="00A8170E" w:rsidRPr="00A8170E" w:rsidRDefault="00A8170E" w:rsidP="00C63B83">
            <w:pPr>
              <w:jc w:val="center"/>
            </w:pPr>
            <w:r w:rsidRPr="00A8170E">
              <w:t>2-</w:t>
            </w:r>
          </w:p>
        </w:tc>
        <w:tc>
          <w:tcPr>
            <w:tcW w:w="2437" w:type="dxa"/>
          </w:tcPr>
          <w:p w:rsidR="00A8170E" w:rsidRDefault="00A8170E" w:rsidP="00A8170E">
            <w:pPr>
              <w:jc w:val="center"/>
            </w:pPr>
            <w:r>
              <w:t>Shah pur Dorata</w:t>
            </w:r>
          </w:p>
        </w:tc>
        <w:tc>
          <w:tcPr>
            <w:tcW w:w="328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C63B83">
        <w:trPr>
          <w:trHeight w:val="287"/>
        </w:trPr>
        <w:tc>
          <w:tcPr>
            <w:tcW w:w="792" w:type="dxa"/>
          </w:tcPr>
          <w:p w:rsidR="00C63B83" w:rsidRDefault="00C63B83" w:rsidP="00C63B83">
            <w:pPr>
              <w:jc w:val="center"/>
            </w:pPr>
          </w:p>
          <w:p w:rsidR="00A8170E" w:rsidRPr="00A8170E" w:rsidRDefault="00A8170E" w:rsidP="00C63B83">
            <w:pPr>
              <w:jc w:val="center"/>
            </w:pPr>
            <w:r w:rsidRPr="00A8170E">
              <w:t>3-</w:t>
            </w:r>
          </w:p>
        </w:tc>
        <w:tc>
          <w:tcPr>
            <w:tcW w:w="2437" w:type="dxa"/>
          </w:tcPr>
          <w:p w:rsidR="00A8170E" w:rsidRDefault="00A8170E" w:rsidP="00A8170E">
            <w:pPr>
              <w:jc w:val="center"/>
            </w:pPr>
          </w:p>
          <w:p w:rsidR="00A8170E" w:rsidRDefault="00A8170E" w:rsidP="00A8170E">
            <w:pPr>
              <w:jc w:val="center"/>
            </w:pPr>
            <w:r>
              <w:t>Lohanch Nashaib</w:t>
            </w:r>
          </w:p>
        </w:tc>
        <w:tc>
          <w:tcPr>
            <w:tcW w:w="328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A8170E">
        <w:trPr>
          <w:trHeight w:val="323"/>
        </w:trPr>
        <w:tc>
          <w:tcPr>
            <w:tcW w:w="792" w:type="dxa"/>
          </w:tcPr>
          <w:p w:rsidR="00A8170E" w:rsidRPr="00A8170E" w:rsidRDefault="00A8170E" w:rsidP="00C63B83">
            <w:pPr>
              <w:jc w:val="center"/>
            </w:pPr>
            <w:r w:rsidRPr="00A8170E">
              <w:t>4-</w:t>
            </w:r>
          </w:p>
        </w:tc>
        <w:tc>
          <w:tcPr>
            <w:tcW w:w="2437" w:type="dxa"/>
          </w:tcPr>
          <w:p w:rsidR="00A8170E" w:rsidRDefault="00A8170E" w:rsidP="00A8170E">
            <w:pPr>
              <w:jc w:val="center"/>
            </w:pPr>
            <w:r>
              <w:t>Basti shah du khan</w:t>
            </w:r>
          </w:p>
        </w:tc>
        <w:tc>
          <w:tcPr>
            <w:tcW w:w="328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A8170E">
        <w:trPr>
          <w:trHeight w:val="323"/>
        </w:trPr>
        <w:tc>
          <w:tcPr>
            <w:tcW w:w="792" w:type="dxa"/>
            <w:tcBorders>
              <w:top w:val="single" w:sz="4" w:space="0" w:color="auto"/>
            </w:tcBorders>
          </w:tcPr>
          <w:p w:rsidR="00A8170E" w:rsidRPr="00A8170E" w:rsidRDefault="00A8170E" w:rsidP="00C63B83">
            <w:pPr>
              <w:jc w:val="center"/>
            </w:pPr>
            <w:r w:rsidRPr="00A8170E">
              <w:t>5-</w:t>
            </w:r>
          </w:p>
        </w:tc>
        <w:tc>
          <w:tcPr>
            <w:tcW w:w="2437" w:type="dxa"/>
            <w:tcBorders>
              <w:top w:val="single" w:sz="4" w:space="0" w:color="auto"/>
            </w:tcBorders>
          </w:tcPr>
          <w:p w:rsidR="00A8170E" w:rsidRDefault="00A8170E" w:rsidP="00A8170E">
            <w:pPr>
              <w:jc w:val="center"/>
            </w:pPr>
            <w:r>
              <w:t>Sahoo wala</w:t>
            </w:r>
          </w:p>
        </w:tc>
        <w:tc>
          <w:tcPr>
            <w:tcW w:w="328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A8170E">
        <w:trPr>
          <w:trHeight w:val="323"/>
        </w:trPr>
        <w:tc>
          <w:tcPr>
            <w:tcW w:w="792" w:type="dxa"/>
          </w:tcPr>
          <w:p w:rsidR="00A8170E" w:rsidRPr="00A8170E" w:rsidRDefault="00A8170E" w:rsidP="00C63B83">
            <w:pPr>
              <w:jc w:val="center"/>
            </w:pPr>
            <w:r w:rsidRPr="00A8170E">
              <w:t>6-</w:t>
            </w:r>
          </w:p>
        </w:tc>
        <w:tc>
          <w:tcPr>
            <w:tcW w:w="2437" w:type="dxa"/>
          </w:tcPr>
          <w:p w:rsidR="00A8170E" w:rsidRDefault="00A8170E" w:rsidP="00A8170E">
            <w:pPr>
              <w:jc w:val="center"/>
            </w:pPr>
            <w:r>
              <w:t>67 ML</w:t>
            </w:r>
          </w:p>
        </w:tc>
        <w:tc>
          <w:tcPr>
            <w:tcW w:w="328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A8170E">
        <w:trPr>
          <w:trHeight w:val="323"/>
        </w:trPr>
        <w:tc>
          <w:tcPr>
            <w:tcW w:w="792" w:type="dxa"/>
          </w:tcPr>
          <w:p w:rsidR="00A8170E" w:rsidRPr="00A8170E" w:rsidRDefault="00A8170E" w:rsidP="00C63B83">
            <w:pPr>
              <w:jc w:val="center"/>
            </w:pPr>
            <w:r w:rsidRPr="00A8170E">
              <w:t>7-</w:t>
            </w:r>
          </w:p>
        </w:tc>
        <w:tc>
          <w:tcPr>
            <w:tcW w:w="2437" w:type="dxa"/>
          </w:tcPr>
          <w:p w:rsidR="00A8170E" w:rsidRDefault="00A8170E" w:rsidP="00A8170E">
            <w:pPr>
              <w:jc w:val="center"/>
            </w:pPr>
            <w:r>
              <w:t>Kotla haji shah</w:t>
            </w:r>
          </w:p>
        </w:tc>
        <w:tc>
          <w:tcPr>
            <w:tcW w:w="3287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A8170E">
        <w:trPr>
          <w:trHeight w:val="323"/>
        </w:trPr>
        <w:tc>
          <w:tcPr>
            <w:tcW w:w="792" w:type="dxa"/>
          </w:tcPr>
          <w:p w:rsidR="00A8170E" w:rsidRPr="00A8170E" w:rsidRDefault="00A8170E" w:rsidP="00C63B83">
            <w:pPr>
              <w:jc w:val="center"/>
            </w:pPr>
            <w:r w:rsidRPr="00A8170E">
              <w:t>8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A8170E" w:rsidRDefault="00A8170E" w:rsidP="00A8170E">
            <w:pPr>
              <w:jc w:val="center"/>
            </w:pPr>
            <w:r>
              <w:t xml:space="preserve">112 ML </w:t>
            </w:r>
          </w:p>
        </w:tc>
        <w:tc>
          <w:tcPr>
            <w:tcW w:w="32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  <w:tc>
          <w:tcPr>
            <w:tcW w:w="268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70E" w:rsidRDefault="00A8170E" w:rsidP="00A8170E">
            <w:pPr>
              <w:rPr>
                <w:u w:val="single"/>
              </w:rPr>
            </w:pPr>
          </w:p>
        </w:tc>
      </w:tr>
      <w:tr w:rsidR="00A8170E" w:rsidTr="00A8170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3229" w:type="dxa"/>
          <w:trHeight w:val="100"/>
        </w:trPr>
        <w:tc>
          <w:tcPr>
            <w:tcW w:w="5969" w:type="dxa"/>
            <w:gridSpan w:val="2"/>
            <w:tcBorders>
              <w:top w:val="single" w:sz="4" w:space="0" w:color="auto"/>
            </w:tcBorders>
          </w:tcPr>
          <w:p w:rsidR="00A8170E" w:rsidRDefault="00A8170E" w:rsidP="00A8170E">
            <w:pPr>
              <w:jc w:val="center"/>
              <w:rPr>
                <w:u w:val="single"/>
              </w:rPr>
            </w:pPr>
          </w:p>
        </w:tc>
      </w:tr>
    </w:tbl>
    <w:p w:rsidR="00E656F0" w:rsidRPr="00E656F0" w:rsidRDefault="00E656F0" w:rsidP="00E656F0">
      <w:pPr>
        <w:jc w:val="center"/>
        <w:rPr>
          <w:u w:val="single"/>
        </w:rPr>
      </w:pPr>
    </w:p>
    <w:p w:rsidR="004E34AA" w:rsidRPr="00FA5C54" w:rsidRDefault="00A8170E" w:rsidP="00A8170E">
      <w:pPr>
        <w:jc w:val="center"/>
        <w:rPr>
          <w:b/>
          <w:szCs w:val="28"/>
          <w:u w:val="double"/>
        </w:rPr>
      </w:pPr>
      <w:r w:rsidRPr="00FA5C54">
        <w:rPr>
          <w:b/>
          <w:szCs w:val="28"/>
          <w:u w:val="double"/>
        </w:rPr>
        <w:t>TACS Team IT Support</w:t>
      </w:r>
    </w:p>
    <w:p w:rsidR="00754BBB" w:rsidRPr="00FA5C54" w:rsidRDefault="00754BBB" w:rsidP="00754BBB">
      <w:pPr>
        <w:rPr>
          <w:sz w:val="20"/>
        </w:rPr>
      </w:pPr>
      <w:r w:rsidRPr="00FA5C54">
        <w:rPr>
          <w:sz w:val="20"/>
        </w:rPr>
        <w:t xml:space="preserve">TACS-SHER Team Layyah provided IT support to needy people to </w:t>
      </w:r>
      <w:r w:rsidR="00BB40BD" w:rsidRPr="00FA5C54">
        <w:rPr>
          <w:sz w:val="20"/>
        </w:rPr>
        <w:t>register</w:t>
      </w:r>
      <w:r w:rsidRPr="00FA5C54">
        <w:rPr>
          <w:sz w:val="20"/>
        </w:rPr>
        <w:t xml:space="preserve"> them self’s on Govt. of Punjab and Federal Govt. Initiatives of Punjab Insaaf Imdad Portal, Ehsaas Rahsan Distribution Programme and Ehsaas Emergency Cash Programme by Prime Minister of Pakistan.</w:t>
      </w:r>
    </w:p>
    <w:p w:rsidR="00FA5C54" w:rsidRPr="00FA5C54" w:rsidRDefault="00754BBB" w:rsidP="00754BBB">
      <w:pPr>
        <w:rPr>
          <w:sz w:val="20"/>
        </w:rPr>
      </w:pPr>
      <w:r w:rsidRPr="00FA5C54">
        <w:rPr>
          <w:sz w:val="20"/>
        </w:rPr>
        <w:t>TACS- SHER team Layyah registered almost 890 persons from District Layyah on these Portals for to get them in Govt Corona relief fund Schemes</w:t>
      </w:r>
      <w:proofErr w:type="gramStart"/>
      <w:r w:rsidRPr="00FA5C54">
        <w:rPr>
          <w:sz w:val="20"/>
        </w:rPr>
        <w:t>.</w:t>
      </w:r>
      <w:r w:rsidR="005332D6" w:rsidRPr="00FA5C54">
        <w:rPr>
          <w:sz w:val="20"/>
        </w:rPr>
        <w:t>.</w:t>
      </w:r>
      <w:proofErr w:type="gramEnd"/>
      <w:r w:rsidR="00A8170E" w:rsidRPr="00FA5C54">
        <w:rPr>
          <w:sz w:val="20"/>
        </w:rPr>
        <w:t xml:space="preserve"> </w:t>
      </w:r>
    </w:p>
    <w:p w:rsidR="00754BBB" w:rsidRPr="00FA5C54" w:rsidRDefault="00754BBB" w:rsidP="00754BBB">
      <w:r w:rsidRPr="00754BBB">
        <w:rPr>
          <w:b/>
          <w:u w:val="single"/>
        </w:rPr>
        <w:t xml:space="preserve">Registration Details </w:t>
      </w:r>
    </w:p>
    <w:tbl>
      <w:tblPr>
        <w:tblStyle w:val="TableGrid"/>
        <w:tblW w:w="9108" w:type="dxa"/>
        <w:tblLook w:val="04A0"/>
      </w:tblPr>
      <w:tblGrid>
        <w:gridCol w:w="749"/>
        <w:gridCol w:w="5732"/>
        <w:gridCol w:w="2627"/>
      </w:tblGrid>
      <w:tr w:rsidR="00754BBB" w:rsidTr="00FA5C54">
        <w:trPr>
          <w:trHeight w:val="352"/>
        </w:trPr>
        <w:tc>
          <w:tcPr>
            <w:tcW w:w="749" w:type="dxa"/>
            <w:shd w:val="clear" w:color="auto" w:fill="FFC000"/>
          </w:tcPr>
          <w:p w:rsidR="00754BBB" w:rsidRPr="00754BBB" w:rsidRDefault="00754BBB" w:rsidP="00A8170E">
            <w:pPr>
              <w:rPr>
                <w:b/>
              </w:rPr>
            </w:pPr>
            <w:r>
              <w:rPr>
                <w:b/>
              </w:rPr>
              <w:t>Sr.No</w:t>
            </w:r>
          </w:p>
        </w:tc>
        <w:tc>
          <w:tcPr>
            <w:tcW w:w="5732" w:type="dxa"/>
            <w:shd w:val="clear" w:color="auto" w:fill="FFC000"/>
          </w:tcPr>
          <w:p w:rsidR="00754BBB" w:rsidRPr="00754BBB" w:rsidRDefault="00754BBB" w:rsidP="00A8170E">
            <w:pPr>
              <w:rPr>
                <w:b/>
              </w:rPr>
            </w:pPr>
            <w:r w:rsidRPr="00754BBB">
              <w:rPr>
                <w:b/>
              </w:rPr>
              <w:t>Detail</w:t>
            </w:r>
          </w:p>
        </w:tc>
        <w:tc>
          <w:tcPr>
            <w:tcW w:w="2627" w:type="dxa"/>
            <w:shd w:val="clear" w:color="auto" w:fill="FFC000"/>
          </w:tcPr>
          <w:p w:rsidR="00754BBB" w:rsidRPr="00754BBB" w:rsidRDefault="00754BBB" w:rsidP="00A8170E">
            <w:pPr>
              <w:rPr>
                <w:b/>
              </w:rPr>
            </w:pPr>
            <w:r w:rsidRPr="00754BBB">
              <w:rPr>
                <w:b/>
              </w:rPr>
              <w:t>A</w:t>
            </w:r>
            <w:r w:rsidRPr="00754BBB">
              <w:rPr>
                <w:b/>
                <w:sz w:val="20"/>
              </w:rPr>
              <w:t>CHIVIEMENT FIGURES</w:t>
            </w:r>
          </w:p>
        </w:tc>
      </w:tr>
      <w:tr w:rsidR="00754BBB" w:rsidTr="00FA5C54">
        <w:trPr>
          <w:trHeight w:val="339"/>
        </w:trPr>
        <w:tc>
          <w:tcPr>
            <w:tcW w:w="749" w:type="dxa"/>
          </w:tcPr>
          <w:p w:rsidR="00754BBB" w:rsidRDefault="00754BBB" w:rsidP="00A8170E">
            <w:r>
              <w:t>01</w:t>
            </w:r>
          </w:p>
        </w:tc>
        <w:tc>
          <w:tcPr>
            <w:tcW w:w="5732" w:type="dxa"/>
          </w:tcPr>
          <w:p w:rsidR="00754BBB" w:rsidRDefault="00754BBB" w:rsidP="00A8170E">
            <w:r>
              <w:t xml:space="preserve">Registered on Punjab Insaaf Imdad Portal </w:t>
            </w:r>
          </w:p>
        </w:tc>
        <w:tc>
          <w:tcPr>
            <w:tcW w:w="2627" w:type="dxa"/>
          </w:tcPr>
          <w:p w:rsidR="00754BBB" w:rsidRDefault="00754BBB" w:rsidP="00FA5C54">
            <w:pPr>
              <w:jc w:val="center"/>
            </w:pPr>
            <w:r>
              <w:t>650</w:t>
            </w:r>
          </w:p>
        </w:tc>
      </w:tr>
      <w:tr w:rsidR="00754BBB" w:rsidTr="00FA5C54">
        <w:trPr>
          <w:trHeight w:val="352"/>
        </w:trPr>
        <w:tc>
          <w:tcPr>
            <w:tcW w:w="749" w:type="dxa"/>
          </w:tcPr>
          <w:p w:rsidR="00754BBB" w:rsidRDefault="00754BBB" w:rsidP="00A8170E">
            <w:r>
              <w:t>02</w:t>
            </w:r>
          </w:p>
        </w:tc>
        <w:tc>
          <w:tcPr>
            <w:tcW w:w="5732" w:type="dxa"/>
          </w:tcPr>
          <w:p w:rsidR="00754BBB" w:rsidRDefault="00754BBB" w:rsidP="00A8170E">
            <w:r>
              <w:t>Registered on Ehsaas emergency cash programme</w:t>
            </w:r>
          </w:p>
        </w:tc>
        <w:tc>
          <w:tcPr>
            <w:tcW w:w="2627" w:type="dxa"/>
          </w:tcPr>
          <w:p w:rsidR="00754BBB" w:rsidRDefault="00754BBB" w:rsidP="00FA5C54">
            <w:pPr>
              <w:jc w:val="center"/>
            </w:pPr>
            <w:r>
              <w:t>883</w:t>
            </w:r>
          </w:p>
        </w:tc>
      </w:tr>
      <w:tr w:rsidR="00754BBB" w:rsidTr="00FA5C54">
        <w:trPr>
          <w:trHeight w:val="352"/>
        </w:trPr>
        <w:tc>
          <w:tcPr>
            <w:tcW w:w="749" w:type="dxa"/>
          </w:tcPr>
          <w:p w:rsidR="00754BBB" w:rsidRDefault="00754BBB" w:rsidP="00A8170E">
            <w:r>
              <w:t>03</w:t>
            </w:r>
          </w:p>
        </w:tc>
        <w:tc>
          <w:tcPr>
            <w:tcW w:w="5732" w:type="dxa"/>
          </w:tcPr>
          <w:p w:rsidR="00754BBB" w:rsidRDefault="00754BBB" w:rsidP="00A8170E">
            <w:r>
              <w:t xml:space="preserve">Registered on Corona Tiger Relief Force register </w:t>
            </w:r>
          </w:p>
        </w:tc>
        <w:tc>
          <w:tcPr>
            <w:tcW w:w="2627" w:type="dxa"/>
          </w:tcPr>
          <w:p w:rsidR="00754BBB" w:rsidRDefault="00754BBB" w:rsidP="00FA5C54">
            <w:pPr>
              <w:jc w:val="center"/>
            </w:pPr>
            <w:r>
              <w:t>70</w:t>
            </w:r>
          </w:p>
        </w:tc>
      </w:tr>
      <w:tr w:rsidR="00754BBB" w:rsidTr="00FA5C54">
        <w:trPr>
          <w:trHeight w:val="352"/>
        </w:trPr>
        <w:tc>
          <w:tcPr>
            <w:tcW w:w="749" w:type="dxa"/>
          </w:tcPr>
          <w:p w:rsidR="00754BBB" w:rsidRDefault="00754BBB" w:rsidP="00A8170E">
            <w:r>
              <w:t xml:space="preserve">04 </w:t>
            </w:r>
          </w:p>
        </w:tc>
        <w:tc>
          <w:tcPr>
            <w:tcW w:w="5732" w:type="dxa"/>
          </w:tcPr>
          <w:p w:rsidR="00754BBB" w:rsidRDefault="00754BBB" w:rsidP="00A8170E">
            <w:r>
              <w:t xml:space="preserve">Registered on Ehsaas Rashan Distribution Programme </w:t>
            </w:r>
          </w:p>
        </w:tc>
        <w:tc>
          <w:tcPr>
            <w:tcW w:w="2627" w:type="dxa"/>
          </w:tcPr>
          <w:p w:rsidR="00754BBB" w:rsidRDefault="0049362C" w:rsidP="00FA5C54">
            <w:pPr>
              <w:jc w:val="center"/>
            </w:pPr>
            <w:r>
              <w:t>400</w:t>
            </w:r>
          </w:p>
        </w:tc>
      </w:tr>
    </w:tbl>
    <w:p w:rsidR="00040FE2" w:rsidRDefault="00040FE2" w:rsidP="005332D6">
      <w:pPr>
        <w:rPr>
          <w:u w:val="double"/>
        </w:rPr>
      </w:pPr>
    </w:p>
    <w:p w:rsidR="0049362C" w:rsidRPr="00FA5C54" w:rsidRDefault="00BB40BD" w:rsidP="005332D6">
      <w:pPr>
        <w:rPr>
          <w:b/>
          <w:u w:val="double"/>
        </w:rPr>
      </w:pPr>
      <w:r w:rsidRPr="00FA5C54">
        <w:rPr>
          <w:b/>
          <w:u w:val="double"/>
        </w:rPr>
        <w:t xml:space="preserve">Few photographic </w:t>
      </w:r>
      <w:proofErr w:type="gramStart"/>
      <w:r w:rsidRPr="00FA5C54">
        <w:rPr>
          <w:b/>
          <w:u w:val="double"/>
        </w:rPr>
        <w:t>evidence  Distribution</w:t>
      </w:r>
      <w:proofErr w:type="gramEnd"/>
      <w:r w:rsidRPr="00FA5C54">
        <w:rPr>
          <w:b/>
          <w:u w:val="double"/>
        </w:rPr>
        <w:t xml:space="preserve"> of Ration by Mohallah Committees &amp; Volunteers</w:t>
      </w:r>
    </w:p>
    <w:p w:rsidR="0049362C" w:rsidRDefault="00BB40BD" w:rsidP="005332D6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4192656</wp:posOffset>
            </wp:positionH>
            <wp:positionV relativeFrom="paragraph">
              <wp:posOffset>30646</wp:posOffset>
            </wp:positionV>
            <wp:extent cx="1495231" cy="1650806"/>
            <wp:effectExtent l="38100" t="57150" r="104969" b="101794"/>
            <wp:wrapNone/>
            <wp:docPr id="2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hatsApp Image 2020-04-15 at 12.15.23 PM (1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478" cy="165549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4192657</wp:posOffset>
            </wp:positionH>
            <wp:positionV relativeFrom="paragraph">
              <wp:posOffset>1736035</wp:posOffset>
            </wp:positionV>
            <wp:extent cx="1495751" cy="2124765"/>
            <wp:effectExtent l="38100" t="57150" r="123499" b="104085"/>
            <wp:wrapNone/>
            <wp:docPr id="2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hatsApp Image 2020-04-15 at 12.15.2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73" cy="2141275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9362C">
        <w:rPr>
          <w:noProof/>
        </w:rPr>
        <w:drawing>
          <wp:inline distT="0" distB="0" distL="0" distR="0">
            <wp:extent cx="2088046" cy="1736035"/>
            <wp:effectExtent l="19050" t="0" r="7454" b="0"/>
            <wp:docPr id="1" name="Picture 0" descr="IMG-20200415-WA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6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88046" cy="173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362C">
        <w:rPr>
          <w:noProof/>
        </w:rPr>
        <w:drawing>
          <wp:inline distT="0" distB="0" distL="0" distR="0">
            <wp:extent cx="2001906" cy="1734054"/>
            <wp:effectExtent l="19050" t="0" r="0" b="0"/>
            <wp:docPr id="2" name="Picture 1" descr="IMG-2020041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852" cy="1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0BD">
        <w:rPr>
          <w:noProof/>
        </w:rPr>
        <w:t xml:space="preserve"> </w:t>
      </w:r>
      <w:r w:rsidR="0049362C">
        <w:rPr>
          <w:noProof/>
        </w:rPr>
        <w:drawing>
          <wp:inline distT="0" distB="0" distL="0" distR="0">
            <wp:extent cx="2113722" cy="2186609"/>
            <wp:effectExtent l="19050" t="0" r="828" b="0"/>
            <wp:docPr id="5" name="Picture 4" descr="IMG-20200415-WA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7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3723" cy="218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A75" w:rsidRPr="002C0A75">
        <w:rPr>
          <w:noProof/>
        </w:rPr>
        <w:drawing>
          <wp:inline distT="0" distB="0" distL="0" distR="0">
            <wp:extent cx="1982028" cy="2184953"/>
            <wp:effectExtent l="19050" t="0" r="0" b="0"/>
            <wp:docPr id="13" name="Picture 11" descr="IMG-20200415-WA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7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447" cy="21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0BD">
        <w:rPr>
          <w:noProof/>
        </w:rPr>
        <w:t xml:space="preserve"> </w:t>
      </w:r>
    </w:p>
    <w:p w:rsidR="00BB40BD" w:rsidRPr="00BB40BD" w:rsidRDefault="00BB40BD" w:rsidP="00BB40BD">
      <w:pPr>
        <w:rPr>
          <w:b/>
          <w:u w:val="double"/>
        </w:rPr>
      </w:pPr>
      <w:r w:rsidRPr="00BB40BD">
        <w:rPr>
          <w:b/>
          <w:u w:val="double"/>
        </w:rPr>
        <w:t xml:space="preserve">Rashan Distribution Initiative </w:t>
      </w:r>
      <w:proofErr w:type="gramStart"/>
      <w:r w:rsidRPr="00BB40BD">
        <w:rPr>
          <w:b/>
          <w:u w:val="double"/>
        </w:rPr>
        <w:t>By</w:t>
      </w:r>
      <w:proofErr w:type="gramEnd"/>
      <w:r w:rsidRPr="00BB40BD">
        <w:rPr>
          <w:b/>
          <w:u w:val="double"/>
        </w:rPr>
        <w:t xml:space="preserve"> SHER Layyah with Cooperation of Madarsaa Usman-o-Ali Layyah</w:t>
      </w:r>
    </w:p>
    <w:p w:rsidR="00BB40BD" w:rsidRPr="00FA5C54" w:rsidRDefault="00BB40BD" w:rsidP="00BB40BD">
      <w:pPr>
        <w:rPr>
          <w:sz w:val="20"/>
        </w:rPr>
      </w:pPr>
      <w:r w:rsidRPr="00FA5C54">
        <w:rPr>
          <w:sz w:val="20"/>
        </w:rPr>
        <w:t>With cooperation of Madarsaa</w:t>
      </w:r>
      <w:r w:rsidR="00FA5C54" w:rsidRPr="00FA5C54">
        <w:rPr>
          <w:b/>
          <w:sz w:val="20"/>
        </w:rPr>
        <w:t xml:space="preserve"> syedna</w:t>
      </w:r>
      <w:r w:rsidRPr="00FA5C54">
        <w:rPr>
          <w:b/>
          <w:sz w:val="20"/>
        </w:rPr>
        <w:t xml:space="preserve"> Usman-o-Ali</w:t>
      </w:r>
      <w:r w:rsidR="00293D2E">
        <w:rPr>
          <w:b/>
          <w:sz w:val="20"/>
        </w:rPr>
        <w:t xml:space="preserve">, </w:t>
      </w:r>
      <w:r w:rsidR="00293D2E" w:rsidRPr="00FA5C54">
        <w:rPr>
          <w:b/>
          <w:sz w:val="20"/>
        </w:rPr>
        <w:t>SHER</w:t>
      </w:r>
      <w:r w:rsidRPr="00FA5C54">
        <w:rPr>
          <w:b/>
          <w:sz w:val="20"/>
        </w:rPr>
        <w:t xml:space="preserve"> L</w:t>
      </w:r>
      <w:r w:rsidR="00FA5C54">
        <w:rPr>
          <w:b/>
          <w:sz w:val="20"/>
        </w:rPr>
        <w:t>AYYAH</w:t>
      </w:r>
      <w:r w:rsidRPr="00FA5C54">
        <w:rPr>
          <w:sz w:val="20"/>
        </w:rPr>
        <w:t xml:space="preserve"> took a step to distribute Rashan in needy and poor Families which are disturbed with situation of Covid-19 under Lock down by Govt. of Punjab. In almost 300 families completed Rashan distribution by SHER Layyah &amp; Madarsaa and we are continuously doing our part to help poor families.</w:t>
      </w:r>
    </w:p>
    <w:p w:rsidR="00BB40BD" w:rsidRDefault="00BB40BD" w:rsidP="00BB40BD">
      <w:r w:rsidRPr="00BB40BD">
        <w:rPr>
          <w:noProof/>
        </w:rPr>
        <w:drawing>
          <wp:inline distT="0" distB="0" distL="0" distR="0">
            <wp:extent cx="1478446" cy="1815547"/>
            <wp:effectExtent l="19050" t="0" r="7454" b="0"/>
            <wp:docPr id="15" name="Picture 5" descr="IMG-2020041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3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447" cy="181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0BD">
        <w:rPr>
          <w:noProof/>
        </w:rPr>
        <w:drawing>
          <wp:inline distT="0" distB="0" distL="0" distR="0">
            <wp:extent cx="1359176" cy="1813519"/>
            <wp:effectExtent l="19050" t="0" r="0" b="0"/>
            <wp:docPr id="16" name="Picture 7" descr="IMG-20200415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2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696" cy="18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0BD">
        <w:rPr>
          <w:noProof/>
        </w:rPr>
        <w:drawing>
          <wp:inline distT="0" distB="0" distL="0" distR="0">
            <wp:extent cx="1465194" cy="1812600"/>
            <wp:effectExtent l="19050" t="0" r="1656" b="0"/>
            <wp:docPr id="17" name="Picture 8" descr="IMG-2020041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2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576" cy="1815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0BD" w:rsidRDefault="00BB40BD" w:rsidP="00BB40BD">
      <w:pPr>
        <w:tabs>
          <w:tab w:val="left" w:pos="8139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5133561</wp:posOffset>
            </wp:positionH>
            <wp:positionV relativeFrom="paragraph">
              <wp:posOffset>-39756</wp:posOffset>
            </wp:positionV>
            <wp:extent cx="1416949" cy="2193014"/>
            <wp:effectExtent l="38100" t="57150" r="107051" b="92986"/>
            <wp:wrapNone/>
            <wp:docPr id="2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hatsApp Image 2020-04-15 at 12.15.42 PM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976" cy="2196151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3470413</wp:posOffset>
            </wp:positionH>
            <wp:positionV relativeFrom="paragraph">
              <wp:posOffset>0</wp:posOffset>
            </wp:positionV>
            <wp:extent cx="1588632" cy="2155761"/>
            <wp:effectExtent l="38100" t="57150" r="106818" b="92139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hatsApp Image 2020-04-15 at 12.15.29 PM (1)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997" cy="2154899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651000" cy="2190835"/>
            <wp:effectExtent l="19050" t="0" r="6350" b="0"/>
            <wp:docPr id="19" name="Picture 9" descr="IMG-20200415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44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809" cy="21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22783" cy="2193235"/>
            <wp:effectExtent l="19050" t="0" r="0" b="0"/>
            <wp:docPr id="21" name="Picture 20" descr="IMG-20200415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15-WA0073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22471" cy="2192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0BD">
        <w:rPr>
          <w:noProof/>
        </w:rPr>
        <w:t xml:space="preserve"> </w:t>
      </w:r>
      <w:r>
        <w:rPr>
          <w:noProof/>
        </w:rPr>
        <w:tab/>
      </w:r>
    </w:p>
    <w:p w:rsidR="002C0A75" w:rsidRPr="00BB40BD" w:rsidRDefault="00BB40BD" w:rsidP="005332D6">
      <w:pPr>
        <w:rPr>
          <w:b/>
          <w:u w:val="double"/>
        </w:rPr>
      </w:pPr>
      <w:r w:rsidRPr="00BB40BD">
        <w:rPr>
          <w:u w:val="double"/>
        </w:rPr>
        <w:t xml:space="preserve">Agreement doc between </w:t>
      </w:r>
      <w:r w:rsidRPr="00BB40BD">
        <w:rPr>
          <w:b/>
          <w:u w:val="double"/>
        </w:rPr>
        <w:t>SHER Layyah</w:t>
      </w:r>
      <w:r w:rsidRPr="00BB40BD">
        <w:rPr>
          <w:u w:val="double"/>
        </w:rPr>
        <w:t xml:space="preserve"> &amp; Madarsaa </w:t>
      </w:r>
      <w:r w:rsidRPr="00BB40BD">
        <w:rPr>
          <w:b/>
          <w:u w:val="double"/>
        </w:rPr>
        <w:t>Syedna</w:t>
      </w:r>
      <w:r w:rsidRPr="00BB40BD">
        <w:rPr>
          <w:u w:val="double"/>
        </w:rPr>
        <w:t xml:space="preserve"> </w:t>
      </w:r>
      <w:r w:rsidRPr="00BB40BD">
        <w:rPr>
          <w:b/>
          <w:u w:val="double"/>
        </w:rPr>
        <w:t>Usman-O-Ali Layyah</w:t>
      </w:r>
    </w:p>
    <w:p w:rsidR="00BB40BD" w:rsidRPr="009440F5" w:rsidRDefault="00BB40BD" w:rsidP="005332D6">
      <w:r>
        <w:t xml:space="preserve"> </w:t>
      </w:r>
      <w:r w:rsidRPr="00BB40BD">
        <w:rPr>
          <w:noProof/>
        </w:rPr>
        <w:drawing>
          <wp:inline distT="0" distB="0" distL="0" distR="0">
            <wp:extent cx="1794350" cy="2426749"/>
            <wp:effectExtent l="38100" t="57150" r="110650" b="87851"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15 at 12.26.36 PM.jpe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224" cy="2433341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</w:t>
      </w:r>
      <w:bookmarkStart w:id="0" w:name="_GoBack"/>
      <w:r w:rsidRPr="00BB40BD">
        <w:rPr>
          <w:noProof/>
        </w:rPr>
        <w:drawing>
          <wp:inline distT="0" distB="0" distL="0" distR="0">
            <wp:extent cx="1675765" cy="2425809"/>
            <wp:effectExtent l="38100" t="57150" r="114935" b="88791"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15 at 12.26.28 PM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156" cy="2433613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BB40BD" w:rsidRPr="009440F5" w:rsidSect="00C710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490C"/>
    <w:multiLevelType w:val="hybridMultilevel"/>
    <w:tmpl w:val="3C6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34AA"/>
    <w:rsid w:val="00026549"/>
    <w:rsid w:val="00040FE2"/>
    <w:rsid w:val="002644DE"/>
    <w:rsid w:val="00293D2E"/>
    <w:rsid w:val="002C0A75"/>
    <w:rsid w:val="003753D2"/>
    <w:rsid w:val="00375671"/>
    <w:rsid w:val="0049362C"/>
    <w:rsid w:val="004E34AA"/>
    <w:rsid w:val="005332D6"/>
    <w:rsid w:val="005803C2"/>
    <w:rsid w:val="006523F9"/>
    <w:rsid w:val="006C73BB"/>
    <w:rsid w:val="00754BBB"/>
    <w:rsid w:val="009440F5"/>
    <w:rsid w:val="009728D7"/>
    <w:rsid w:val="00A8170E"/>
    <w:rsid w:val="00B70580"/>
    <w:rsid w:val="00BB40BD"/>
    <w:rsid w:val="00C63B83"/>
    <w:rsid w:val="00C71007"/>
    <w:rsid w:val="00D548B1"/>
    <w:rsid w:val="00D57EA1"/>
    <w:rsid w:val="00DE6280"/>
    <w:rsid w:val="00E656F0"/>
    <w:rsid w:val="00ED1EEB"/>
    <w:rsid w:val="00F97290"/>
    <w:rsid w:val="00FA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F.K</dc:creator>
  <cp:lastModifiedBy>F.K</cp:lastModifiedBy>
  <cp:revision>5</cp:revision>
  <dcterms:created xsi:type="dcterms:W3CDTF">2020-04-15T06:10:00Z</dcterms:created>
  <dcterms:modified xsi:type="dcterms:W3CDTF">2020-04-15T11:22:00Z</dcterms:modified>
</cp:coreProperties>
</file>